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F67" w:rsidRDefault="00146F67" w:rsidP="00146F67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73703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inline distT="0" distB="0" distL="0" distR="0" wp14:anchorId="497A1033" wp14:editId="6ACC4ED0">
            <wp:extent cx="704850" cy="885825"/>
            <wp:effectExtent l="1905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6F67" w:rsidRPr="007C3FBA" w:rsidRDefault="007C3FBA" w:rsidP="00146F67">
      <w:pPr>
        <w:pStyle w:val="a3"/>
        <w:jc w:val="center"/>
        <w:rPr>
          <w:rFonts w:ascii="Arial" w:hAnsi="Arial" w:cs="Arial"/>
          <w:b/>
          <w:sz w:val="32"/>
          <w:szCs w:val="32"/>
          <w:u w:val="single"/>
        </w:rPr>
      </w:pPr>
      <w:r>
        <w:rPr>
          <w:rFonts w:ascii="Arial" w:hAnsi="Arial" w:cs="Arial"/>
          <w:b/>
          <w:sz w:val="32"/>
          <w:szCs w:val="32"/>
          <w:u w:val="single"/>
        </w:rPr>
        <w:t>28.07.2026</w:t>
      </w:r>
      <w:r w:rsidR="00146F67">
        <w:rPr>
          <w:rFonts w:ascii="Arial" w:hAnsi="Arial" w:cs="Arial"/>
          <w:b/>
          <w:sz w:val="32"/>
          <w:szCs w:val="32"/>
        </w:rPr>
        <w:t xml:space="preserve"> № </w:t>
      </w:r>
      <w:r>
        <w:rPr>
          <w:rFonts w:ascii="Arial" w:hAnsi="Arial" w:cs="Arial"/>
          <w:b/>
          <w:sz w:val="32"/>
          <w:szCs w:val="32"/>
          <w:u w:val="single"/>
        </w:rPr>
        <w:t>17/1</w:t>
      </w:r>
      <w:bookmarkStart w:id="0" w:name="_GoBack"/>
      <w:bookmarkEnd w:id="0"/>
    </w:p>
    <w:p w:rsidR="00146F67" w:rsidRPr="007B5E0A" w:rsidRDefault="00146F67" w:rsidP="00146F6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B5E0A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146F67" w:rsidRPr="007B5E0A" w:rsidRDefault="00146F67" w:rsidP="00146F6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B5E0A">
        <w:rPr>
          <w:rFonts w:ascii="Arial" w:hAnsi="Arial" w:cs="Arial"/>
          <w:b/>
          <w:sz w:val="32"/>
          <w:szCs w:val="32"/>
        </w:rPr>
        <w:t>ИРКУТСКАЯ ОБЛАСТЬ</w:t>
      </w:r>
    </w:p>
    <w:p w:rsidR="00146F67" w:rsidRPr="007B5E0A" w:rsidRDefault="00146F67" w:rsidP="00146F6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B5E0A">
        <w:rPr>
          <w:rFonts w:ascii="Arial" w:hAnsi="Arial" w:cs="Arial"/>
          <w:b/>
          <w:sz w:val="32"/>
          <w:szCs w:val="32"/>
        </w:rPr>
        <w:t>МУНИЦИПАЛЬНОЕ ОБРАЗОВАНИЕ</w:t>
      </w:r>
    </w:p>
    <w:p w:rsidR="00146F67" w:rsidRPr="007B5E0A" w:rsidRDefault="00146F67" w:rsidP="00146F6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B5E0A">
        <w:rPr>
          <w:rFonts w:ascii="Arial" w:hAnsi="Arial" w:cs="Arial"/>
          <w:b/>
          <w:sz w:val="32"/>
          <w:szCs w:val="32"/>
        </w:rPr>
        <w:t>«БАЯНДАЕВСКИЙ РАЙОН»</w:t>
      </w:r>
    </w:p>
    <w:p w:rsidR="00146F67" w:rsidRPr="007B5E0A" w:rsidRDefault="00146F67" w:rsidP="00146F6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B5E0A">
        <w:rPr>
          <w:rFonts w:ascii="Arial" w:hAnsi="Arial" w:cs="Arial"/>
          <w:b/>
          <w:sz w:val="32"/>
          <w:szCs w:val="32"/>
        </w:rPr>
        <w:t>ДУМА</w:t>
      </w:r>
    </w:p>
    <w:p w:rsidR="00146F67" w:rsidRDefault="00146F67" w:rsidP="00146F67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7B5E0A">
        <w:rPr>
          <w:rFonts w:ascii="Arial" w:hAnsi="Arial" w:cs="Arial"/>
          <w:b/>
          <w:sz w:val="32"/>
          <w:szCs w:val="32"/>
        </w:rPr>
        <w:t>РЕШЕНИЕ</w:t>
      </w:r>
    </w:p>
    <w:p w:rsidR="00146F67" w:rsidRDefault="00146F67" w:rsidP="00146F67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146F67" w:rsidRDefault="00146F67" w:rsidP="00146F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О ВНЕСЕНИИ ИЗМЕНЕНИЙ В РЕШЕНИЕ ДУМЫ МУНИЦИПАЛЬНОГО ОБРАЗОВАНИЯ «БАЯНДАЕВСКИЙ РАЙОН» «О БЮДЖЕТЕ НА 2026 ГОД И ПЛАНОВЫЙ ПЕРИОД 2027</w:t>
      </w:r>
      <w:proofErr w:type="gramStart"/>
      <w:r>
        <w:rPr>
          <w:rFonts w:ascii="Arial" w:hAnsi="Arial" w:cs="Arial"/>
          <w:b/>
          <w:sz w:val="32"/>
          <w:szCs w:val="32"/>
        </w:rPr>
        <w:t xml:space="preserve"> И</w:t>
      </w:r>
      <w:proofErr w:type="gramEnd"/>
      <w:r>
        <w:rPr>
          <w:rFonts w:ascii="Arial" w:hAnsi="Arial" w:cs="Arial"/>
          <w:b/>
          <w:sz w:val="32"/>
          <w:szCs w:val="32"/>
        </w:rPr>
        <w:t xml:space="preserve"> 2028 ГОДОВ»</w:t>
      </w:r>
    </w:p>
    <w:p w:rsidR="00146F67" w:rsidRPr="005E4547" w:rsidRDefault="00146F67" w:rsidP="00146F67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146F67" w:rsidRPr="00203012" w:rsidRDefault="00146F67" w:rsidP="00146F67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 w:rsidRPr="00203012">
        <w:rPr>
          <w:rFonts w:ascii="Arial" w:hAnsi="Arial" w:cs="Arial"/>
          <w:sz w:val="26"/>
          <w:szCs w:val="26"/>
        </w:rPr>
        <w:t xml:space="preserve">В соответствии со </w:t>
      </w:r>
      <w:r>
        <w:rPr>
          <w:rFonts w:ascii="Arial" w:hAnsi="Arial" w:cs="Arial"/>
          <w:sz w:val="26"/>
          <w:szCs w:val="26"/>
        </w:rPr>
        <w:t>статьями 11,</w:t>
      </w:r>
      <w:r w:rsidRPr="00203012">
        <w:rPr>
          <w:rFonts w:ascii="Arial" w:hAnsi="Arial" w:cs="Arial"/>
          <w:sz w:val="26"/>
          <w:szCs w:val="26"/>
        </w:rPr>
        <w:t>12 решения Думы МО «</w:t>
      </w:r>
      <w:proofErr w:type="spellStart"/>
      <w:r w:rsidRPr="00203012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203012">
        <w:rPr>
          <w:rFonts w:ascii="Arial" w:hAnsi="Arial" w:cs="Arial"/>
          <w:sz w:val="26"/>
          <w:szCs w:val="26"/>
        </w:rPr>
        <w:t xml:space="preserve"> район» «О бюджете на 202</w:t>
      </w:r>
      <w:r>
        <w:rPr>
          <w:rFonts w:ascii="Arial" w:hAnsi="Arial" w:cs="Arial"/>
          <w:sz w:val="26"/>
          <w:szCs w:val="26"/>
        </w:rPr>
        <w:t>6</w:t>
      </w:r>
      <w:r w:rsidRPr="00203012">
        <w:rPr>
          <w:rFonts w:ascii="Arial" w:hAnsi="Arial" w:cs="Arial"/>
          <w:sz w:val="26"/>
          <w:szCs w:val="26"/>
        </w:rPr>
        <w:t xml:space="preserve"> год и плановый период 202</w:t>
      </w:r>
      <w:r>
        <w:rPr>
          <w:rFonts w:ascii="Arial" w:hAnsi="Arial" w:cs="Arial"/>
          <w:sz w:val="26"/>
          <w:szCs w:val="26"/>
        </w:rPr>
        <w:t>7</w:t>
      </w:r>
      <w:r w:rsidRPr="00203012">
        <w:rPr>
          <w:rFonts w:ascii="Arial" w:hAnsi="Arial" w:cs="Arial"/>
          <w:sz w:val="26"/>
          <w:szCs w:val="26"/>
        </w:rPr>
        <w:t xml:space="preserve"> и 202</w:t>
      </w:r>
      <w:r>
        <w:rPr>
          <w:rFonts w:ascii="Arial" w:hAnsi="Arial" w:cs="Arial"/>
          <w:sz w:val="26"/>
          <w:szCs w:val="26"/>
        </w:rPr>
        <w:t>8</w:t>
      </w:r>
      <w:r w:rsidRPr="00203012">
        <w:rPr>
          <w:rFonts w:ascii="Arial" w:hAnsi="Arial" w:cs="Arial"/>
          <w:sz w:val="26"/>
          <w:szCs w:val="26"/>
        </w:rPr>
        <w:t xml:space="preserve"> годов» от </w:t>
      </w:r>
      <w:r>
        <w:rPr>
          <w:rFonts w:ascii="Arial" w:hAnsi="Arial" w:cs="Arial"/>
          <w:sz w:val="26"/>
          <w:szCs w:val="26"/>
        </w:rPr>
        <w:t xml:space="preserve">25 </w:t>
      </w:r>
      <w:r w:rsidRPr="00203012">
        <w:rPr>
          <w:rFonts w:ascii="Arial" w:hAnsi="Arial" w:cs="Arial"/>
          <w:sz w:val="26"/>
          <w:szCs w:val="26"/>
        </w:rPr>
        <w:t>декабря 202</w:t>
      </w:r>
      <w:r>
        <w:rPr>
          <w:rFonts w:ascii="Arial" w:hAnsi="Arial" w:cs="Arial"/>
          <w:sz w:val="26"/>
          <w:szCs w:val="26"/>
        </w:rPr>
        <w:t>5</w:t>
      </w:r>
      <w:r w:rsidRPr="00203012">
        <w:rPr>
          <w:rFonts w:ascii="Arial" w:hAnsi="Arial" w:cs="Arial"/>
          <w:sz w:val="26"/>
          <w:szCs w:val="26"/>
        </w:rPr>
        <w:t xml:space="preserve"> года № </w:t>
      </w:r>
      <w:r>
        <w:rPr>
          <w:rFonts w:ascii="Arial" w:hAnsi="Arial" w:cs="Arial"/>
          <w:sz w:val="26"/>
          <w:szCs w:val="26"/>
        </w:rPr>
        <w:t>13/2</w:t>
      </w:r>
      <w:r w:rsidRPr="00203012">
        <w:rPr>
          <w:rFonts w:ascii="Arial" w:hAnsi="Arial" w:cs="Arial"/>
          <w:sz w:val="26"/>
          <w:szCs w:val="26"/>
        </w:rPr>
        <w:t xml:space="preserve">, руководствуясь </w:t>
      </w:r>
      <w:proofErr w:type="spellStart"/>
      <w:r w:rsidRPr="00203012">
        <w:rPr>
          <w:rFonts w:ascii="Arial" w:hAnsi="Arial" w:cs="Arial"/>
          <w:sz w:val="26"/>
          <w:szCs w:val="26"/>
        </w:rPr>
        <w:t>ст.ст</w:t>
      </w:r>
      <w:proofErr w:type="spellEnd"/>
      <w:r w:rsidRPr="00203012">
        <w:rPr>
          <w:rFonts w:ascii="Arial" w:hAnsi="Arial" w:cs="Arial"/>
          <w:sz w:val="26"/>
          <w:szCs w:val="26"/>
        </w:rPr>
        <w:t>. 27, 47, Устава МО «</w:t>
      </w:r>
      <w:proofErr w:type="spellStart"/>
      <w:r w:rsidRPr="00203012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203012">
        <w:rPr>
          <w:rFonts w:ascii="Arial" w:hAnsi="Arial" w:cs="Arial"/>
          <w:sz w:val="26"/>
          <w:szCs w:val="26"/>
        </w:rPr>
        <w:t xml:space="preserve"> район, </w:t>
      </w:r>
    </w:p>
    <w:p w:rsidR="00146F67" w:rsidRPr="00203012" w:rsidRDefault="00146F67" w:rsidP="00146F67">
      <w:pPr>
        <w:spacing w:after="0" w:line="240" w:lineRule="auto"/>
        <w:ind w:firstLine="709"/>
        <w:jc w:val="both"/>
        <w:rPr>
          <w:rFonts w:ascii="Arial" w:hAnsi="Arial" w:cs="Arial"/>
          <w:b/>
          <w:sz w:val="26"/>
          <w:szCs w:val="26"/>
        </w:rPr>
      </w:pPr>
    </w:p>
    <w:p w:rsidR="00146F67" w:rsidRPr="00203012" w:rsidRDefault="00146F67" w:rsidP="00146F67">
      <w:pPr>
        <w:jc w:val="center"/>
        <w:rPr>
          <w:rFonts w:ascii="Arial" w:hAnsi="Arial" w:cs="Arial"/>
          <w:b/>
          <w:sz w:val="26"/>
          <w:szCs w:val="26"/>
        </w:rPr>
      </w:pPr>
      <w:r w:rsidRPr="00203012">
        <w:rPr>
          <w:rFonts w:ascii="Arial" w:hAnsi="Arial" w:cs="Arial"/>
          <w:b/>
          <w:sz w:val="26"/>
          <w:szCs w:val="26"/>
        </w:rPr>
        <w:t>ДУМА РЕШИЛА:</w:t>
      </w:r>
    </w:p>
    <w:p w:rsidR="00146F67" w:rsidRDefault="00146F67" w:rsidP="00146F67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Пункт 1 статьи 1 изложить в следующей редакции:</w:t>
      </w:r>
    </w:p>
    <w:p w:rsidR="00146F67" w:rsidRDefault="00146F67" w:rsidP="00146F67">
      <w:pPr>
        <w:pStyle w:val="a4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Утвердить основные характеристики муниципального образования «</w:t>
      </w:r>
      <w:proofErr w:type="spellStart"/>
      <w:r>
        <w:rPr>
          <w:rFonts w:ascii="Arial" w:hAnsi="Arial" w:cs="Arial"/>
          <w:sz w:val="26"/>
          <w:szCs w:val="26"/>
        </w:rPr>
        <w:t>Баяндаевский</w:t>
      </w:r>
      <w:proofErr w:type="spellEnd"/>
      <w:r>
        <w:rPr>
          <w:rFonts w:ascii="Arial" w:hAnsi="Arial" w:cs="Arial"/>
          <w:sz w:val="26"/>
          <w:szCs w:val="26"/>
        </w:rPr>
        <w:t xml:space="preserve"> район» (далее – бюджет) на 2026 год:</w:t>
      </w:r>
    </w:p>
    <w:p w:rsidR="00146F67" w:rsidRPr="0035664D" w:rsidRDefault="00146F67" w:rsidP="00146F67">
      <w:pPr>
        <w:spacing w:after="0" w:line="240" w:lineRule="auto"/>
        <w:ind w:firstLine="709"/>
        <w:jc w:val="both"/>
        <w:rPr>
          <w:rFonts w:ascii="Arial Rounded MT Bold" w:hAnsi="Arial Rounded MT Bold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общий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объем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доходов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 </w:t>
      </w:r>
      <w:r w:rsidRPr="0035664D">
        <w:rPr>
          <w:rFonts w:ascii="Arial" w:hAnsi="Arial" w:cs="Arial"/>
          <w:sz w:val="26"/>
          <w:szCs w:val="26"/>
        </w:rPr>
        <w:t>бюджета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в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сумме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1 </w:t>
      </w:r>
      <w:r>
        <w:rPr>
          <w:rFonts w:ascii="Arial" w:hAnsi="Arial" w:cs="Arial"/>
          <w:sz w:val="26"/>
          <w:szCs w:val="26"/>
        </w:rPr>
        <w:t>236 244,7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тыс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. </w:t>
      </w:r>
      <w:r w:rsidRPr="0035664D">
        <w:rPr>
          <w:rFonts w:ascii="Arial" w:hAnsi="Arial" w:cs="Arial"/>
          <w:sz w:val="26"/>
          <w:szCs w:val="26"/>
        </w:rPr>
        <w:t>рублей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, </w:t>
      </w:r>
      <w:r w:rsidRPr="0035664D">
        <w:rPr>
          <w:rFonts w:ascii="Arial" w:hAnsi="Arial" w:cs="Arial"/>
          <w:sz w:val="26"/>
          <w:szCs w:val="26"/>
        </w:rPr>
        <w:t>из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них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объем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межбюджетных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трансфертов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, </w:t>
      </w:r>
      <w:r w:rsidRPr="0035664D">
        <w:rPr>
          <w:rFonts w:ascii="Arial" w:hAnsi="Arial" w:cs="Arial"/>
          <w:sz w:val="26"/>
          <w:szCs w:val="26"/>
        </w:rPr>
        <w:t>получаемых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из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других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бюджетов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бюджетной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системы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Российской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Федерации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, </w:t>
      </w:r>
      <w:r w:rsidRPr="0035664D">
        <w:rPr>
          <w:rFonts w:ascii="Arial" w:hAnsi="Arial" w:cs="Arial"/>
          <w:sz w:val="26"/>
          <w:szCs w:val="26"/>
        </w:rPr>
        <w:t>в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>
        <w:rPr>
          <w:rFonts w:ascii="Arial" w:hAnsi="Arial" w:cs="Arial"/>
          <w:sz w:val="26"/>
          <w:szCs w:val="26"/>
        </w:rPr>
        <w:t>сумме 1 12</w:t>
      </w:r>
      <w:r w:rsidR="0045480F">
        <w:rPr>
          <w:rFonts w:ascii="Arial" w:hAnsi="Arial" w:cs="Arial"/>
          <w:sz w:val="26"/>
          <w:szCs w:val="26"/>
        </w:rPr>
        <w:t>6</w:t>
      </w:r>
      <w:r>
        <w:rPr>
          <w:rFonts w:ascii="Arial" w:hAnsi="Arial" w:cs="Arial"/>
          <w:sz w:val="26"/>
          <w:szCs w:val="26"/>
        </w:rPr>
        <w:t> </w:t>
      </w:r>
      <w:r w:rsidR="0045480F">
        <w:rPr>
          <w:rFonts w:ascii="Arial" w:hAnsi="Arial" w:cs="Arial"/>
          <w:sz w:val="26"/>
          <w:szCs w:val="26"/>
        </w:rPr>
        <w:t>334</w:t>
      </w:r>
      <w:r>
        <w:rPr>
          <w:rFonts w:ascii="Arial" w:hAnsi="Arial" w:cs="Arial"/>
          <w:sz w:val="26"/>
          <w:szCs w:val="26"/>
        </w:rPr>
        <w:t xml:space="preserve">,1 </w:t>
      </w:r>
      <w:r w:rsidRPr="0035664D">
        <w:rPr>
          <w:rFonts w:ascii="Arial" w:hAnsi="Arial" w:cs="Arial"/>
          <w:sz w:val="26"/>
          <w:szCs w:val="26"/>
        </w:rPr>
        <w:t>тыс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. </w:t>
      </w:r>
      <w:r w:rsidRPr="0035664D">
        <w:rPr>
          <w:rFonts w:ascii="Arial" w:hAnsi="Arial" w:cs="Arial"/>
          <w:sz w:val="26"/>
          <w:szCs w:val="26"/>
        </w:rPr>
        <w:t>рублей</w:t>
      </w:r>
      <w:r w:rsidRPr="0035664D">
        <w:rPr>
          <w:rFonts w:ascii="Arial Rounded MT Bold" w:hAnsi="Arial Rounded MT Bold" w:cs="Times New Roman"/>
          <w:sz w:val="26"/>
          <w:szCs w:val="26"/>
        </w:rPr>
        <w:t>;</w:t>
      </w:r>
    </w:p>
    <w:p w:rsidR="00146F67" w:rsidRPr="0035664D" w:rsidRDefault="00146F67" w:rsidP="00146F67">
      <w:pPr>
        <w:spacing w:after="0" w:line="240" w:lineRule="auto"/>
        <w:ind w:firstLine="709"/>
        <w:jc w:val="both"/>
        <w:rPr>
          <w:rFonts w:ascii="Arial Rounded MT Bold" w:hAnsi="Arial Rounded MT Bold" w:cs="Times New Roman"/>
          <w:sz w:val="26"/>
          <w:szCs w:val="26"/>
        </w:rPr>
      </w:pPr>
      <w:r w:rsidRPr="0035664D">
        <w:rPr>
          <w:rFonts w:ascii="Arial" w:hAnsi="Arial" w:cs="Arial"/>
          <w:sz w:val="26"/>
          <w:szCs w:val="26"/>
        </w:rPr>
        <w:t>общий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объем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расходов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бюджета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в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сумме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1 </w:t>
      </w:r>
      <w:r>
        <w:rPr>
          <w:rFonts w:ascii="Arial" w:hAnsi="Arial" w:cs="Arial"/>
          <w:sz w:val="26"/>
          <w:szCs w:val="26"/>
        </w:rPr>
        <w:t>246 803,7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тыс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. </w:t>
      </w:r>
      <w:r w:rsidRPr="0035664D">
        <w:rPr>
          <w:rFonts w:ascii="Arial" w:hAnsi="Arial" w:cs="Arial"/>
          <w:sz w:val="26"/>
          <w:szCs w:val="26"/>
        </w:rPr>
        <w:t>рублей</w:t>
      </w:r>
      <w:r w:rsidRPr="0035664D">
        <w:rPr>
          <w:rFonts w:ascii="Arial Rounded MT Bold" w:hAnsi="Arial Rounded MT Bold" w:cs="Times New Roman"/>
          <w:sz w:val="26"/>
          <w:szCs w:val="26"/>
        </w:rPr>
        <w:t>;</w:t>
      </w:r>
    </w:p>
    <w:p w:rsidR="00146F67" w:rsidRDefault="00146F67" w:rsidP="00146F67">
      <w:pPr>
        <w:pStyle w:val="a4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    </w:t>
      </w:r>
      <w:r w:rsidRPr="0035664D">
        <w:rPr>
          <w:rFonts w:ascii="Arial" w:hAnsi="Arial" w:cs="Arial"/>
          <w:sz w:val="26"/>
          <w:szCs w:val="26"/>
        </w:rPr>
        <w:t>размер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дефицита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бюджета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в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сумме</w:t>
      </w:r>
      <w:r>
        <w:rPr>
          <w:rFonts w:ascii="Arial" w:hAnsi="Arial" w:cs="Arial"/>
          <w:sz w:val="26"/>
          <w:szCs w:val="26"/>
        </w:rPr>
        <w:t xml:space="preserve"> 10 559,0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тыс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. </w:t>
      </w:r>
      <w:r w:rsidRPr="0035664D">
        <w:rPr>
          <w:rFonts w:ascii="Arial" w:hAnsi="Arial" w:cs="Arial"/>
          <w:sz w:val="26"/>
          <w:szCs w:val="26"/>
        </w:rPr>
        <w:t>рублей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или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5,0% </w:t>
      </w:r>
      <w:r w:rsidRPr="0035664D">
        <w:rPr>
          <w:rFonts w:ascii="Arial" w:hAnsi="Arial" w:cs="Arial"/>
          <w:sz w:val="26"/>
          <w:szCs w:val="26"/>
        </w:rPr>
        <w:t>утвержденного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общего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годового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объема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доходов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бюджета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без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учета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утвержденного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объема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безвозмездных</w:t>
      </w:r>
      <w:r w:rsidRPr="0035664D">
        <w:rPr>
          <w:rFonts w:ascii="Arial Rounded MT Bold" w:hAnsi="Arial Rounded MT Bold" w:cs="Times New Roman"/>
          <w:sz w:val="26"/>
          <w:szCs w:val="26"/>
        </w:rPr>
        <w:t xml:space="preserve"> </w:t>
      </w:r>
      <w:r w:rsidRPr="0035664D">
        <w:rPr>
          <w:rFonts w:ascii="Arial" w:hAnsi="Arial" w:cs="Arial"/>
          <w:sz w:val="26"/>
          <w:szCs w:val="26"/>
        </w:rPr>
        <w:t>поступлений</w:t>
      </w:r>
      <w:r>
        <w:rPr>
          <w:rFonts w:cs="Times New Roman"/>
          <w:sz w:val="26"/>
          <w:szCs w:val="26"/>
        </w:rPr>
        <w:t xml:space="preserve">, </w:t>
      </w:r>
      <w:r>
        <w:rPr>
          <w:rFonts w:ascii="Arial" w:hAnsi="Arial" w:cs="Arial"/>
          <w:sz w:val="26"/>
          <w:szCs w:val="26"/>
        </w:rPr>
        <w:t xml:space="preserve">с учетом остатка на 01.01.2026г. в сумме 5 063,5 </w:t>
      </w:r>
      <w:proofErr w:type="spellStart"/>
      <w:r>
        <w:rPr>
          <w:rFonts w:ascii="Arial" w:hAnsi="Arial" w:cs="Arial"/>
          <w:sz w:val="26"/>
          <w:szCs w:val="26"/>
        </w:rPr>
        <w:t>тыс</w:t>
      </w:r>
      <w:proofErr w:type="gramStart"/>
      <w:r>
        <w:rPr>
          <w:rFonts w:ascii="Arial" w:hAnsi="Arial" w:cs="Arial"/>
          <w:sz w:val="26"/>
          <w:szCs w:val="26"/>
        </w:rPr>
        <w:t>.р</w:t>
      </w:r>
      <w:proofErr w:type="gramEnd"/>
      <w:r>
        <w:rPr>
          <w:rFonts w:ascii="Arial" w:hAnsi="Arial" w:cs="Arial"/>
          <w:sz w:val="26"/>
          <w:szCs w:val="26"/>
        </w:rPr>
        <w:t>ублей</w:t>
      </w:r>
      <w:proofErr w:type="spellEnd"/>
      <w:r>
        <w:rPr>
          <w:rFonts w:ascii="Arial" w:hAnsi="Arial" w:cs="Arial"/>
          <w:sz w:val="26"/>
          <w:szCs w:val="26"/>
        </w:rPr>
        <w:t>.</w:t>
      </w:r>
    </w:p>
    <w:p w:rsidR="00146F67" w:rsidRDefault="00146F67" w:rsidP="00146F67">
      <w:pPr>
        <w:pStyle w:val="a4"/>
        <w:spacing w:after="0" w:line="240" w:lineRule="auto"/>
        <w:ind w:left="0"/>
        <w:jc w:val="both"/>
        <w:rPr>
          <w:rFonts w:ascii="Arial" w:hAnsi="Arial" w:cs="Arial"/>
          <w:sz w:val="26"/>
          <w:szCs w:val="26"/>
        </w:rPr>
      </w:pPr>
    </w:p>
    <w:p w:rsidR="00146F67" w:rsidRPr="00FB42C5" w:rsidRDefault="00146F67" w:rsidP="00146F67">
      <w:pPr>
        <w:pStyle w:val="a4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Arial" w:hAnsi="Arial" w:cs="Arial"/>
          <w:sz w:val="26"/>
          <w:szCs w:val="26"/>
        </w:rPr>
      </w:pPr>
      <w:r w:rsidRPr="00FB42C5">
        <w:rPr>
          <w:rFonts w:ascii="Arial" w:hAnsi="Arial" w:cs="Arial"/>
          <w:sz w:val="26"/>
          <w:szCs w:val="26"/>
        </w:rPr>
        <w:t>Принять приложения 2,</w:t>
      </w:r>
      <w:r>
        <w:rPr>
          <w:rFonts w:ascii="Arial" w:hAnsi="Arial" w:cs="Arial"/>
          <w:sz w:val="26"/>
          <w:szCs w:val="26"/>
        </w:rPr>
        <w:t xml:space="preserve"> </w:t>
      </w:r>
      <w:r w:rsidRPr="00FB42C5">
        <w:rPr>
          <w:rFonts w:ascii="Arial" w:hAnsi="Arial" w:cs="Arial"/>
          <w:sz w:val="26"/>
          <w:szCs w:val="26"/>
        </w:rPr>
        <w:t>5,</w:t>
      </w:r>
      <w:r>
        <w:rPr>
          <w:rFonts w:ascii="Arial" w:hAnsi="Arial" w:cs="Arial"/>
          <w:sz w:val="26"/>
          <w:szCs w:val="26"/>
        </w:rPr>
        <w:t xml:space="preserve"> </w:t>
      </w:r>
      <w:r w:rsidRPr="00FB42C5">
        <w:rPr>
          <w:rFonts w:ascii="Arial" w:hAnsi="Arial" w:cs="Arial"/>
          <w:sz w:val="26"/>
          <w:szCs w:val="26"/>
        </w:rPr>
        <w:t>7,</w:t>
      </w:r>
      <w:r>
        <w:rPr>
          <w:rFonts w:ascii="Arial" w:hAnsi="Arial" w:cs="Arial"/>
          <w:sz w:val="26"/>
          <w:szCs w:val="26"/>
        </w:rPr>
        <w:t xml:space="preserve"> </w:t>
      </w:r>
      <w:r w:rsidRPr="00FB42C5">
        <w:rPr>
          <w:rFonts w:ascii="Arial" w:hAnsi="Arial" w:cs="Arial"/>
          <w:sz w:val="26"/>
          <w:szCs w:val="26"/>
        </w:rPr>
        <w:t>9,</w:t>
      </w:r>
      <w:r>
        <w:rPr>
          <w:rFonts w:ascii="Arial" w:hAnsi="Arial" w:cs="Arial"/>
          <w:sz w:val="26"/>
          <w:szCs w:val="26"/>
        </w:rPr>
        <w:t xml:space="preserve"> </w:t>
      </w:r>
      <w:r w:rsidRPr="00FB42C5">
        <w:rPr>
          <w:rFonts w:ascii="Arial" w:hAnsi="Arial" w:cs="Arial"/>
          <w:sz w:val="26"/>
          <w:szCs w:val="26"/>
        </w:rPr>
        <w:t>11,</w:t>
      </w:r>
      <w:r>
        <w:rPr>
          <w:rFonts w:ascii="Arial" w:hAnsi="Arial" w:cs="Arial"/>
          <w:sz w:val="26"/>
          <w:szCs w:val="26"/>
        </w:rPr>
        <w:t xml:space="preserve"> 14, </w:t>
      </w:r>
      <w:r w:rsidRPr="00EA70C4">
        <w:rPr>
          <w:rFonts w:ascii="Arial" w:hAnsi="Arial" w:cs="Arial"/>
          <w:sz w:val="26"/>
          <w:szCs w:val="26"/>
        </w:rPr>
        <w:t>15</w:t>
      </w:r>
      <w:r w:rsidRPr="00FB42C5">
        <w:rPr>
          <w:rFonts w:ascii="Arial" w:hAnsi="Arial" w:cs="Arial"/>
          <w:sz w:val="26"/>
          <w:szCs w:val="26"/>
        </w:rPr>
        <w:t xml:space="preserve"> решения Думы МО «</w:t>
      </w:r>
      <w:proofErr w:type="spellStart"/>
      <w:r w:rsidRPr="00FB42C5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FB42C5">
        <w:rPr>
          <w:rFonts w:ascii="Arial" w:hAnsi="Arial" w:cs="Arial"/>
          <w:sz w:val="26"/>
          <w:szCs w:val="26"/>
        </w:rPr>
        <w:t xml:space="preserve"> район» от 25 декабря 2025 года № 13/2 «О бюджете на 2026 год и плановый период 2027 и 2028 годов» в новой редакции (приложения к настоящему решению).</w:t>
      </w:r>
    </w:p>
    <w:p w:rsidR="00146F67" w:rsidRPr="00FB42C5" w:rsidRDefault="00146F67" w:rsidP="00146F67">
      <w:pPr>
        <w:pStyle w:val="a4"/>
        <w:spacing w:after="0" w:line="240" w:lineRule="auto"/>
        <w:jc w:val="both"/>
        <w:rPr>
          <w:rFonts w:ascii="Arial" w:hAnsi="Arial" w:cs="Arial"/>
          <w:sz w:val="26"/>
          <w:szCs w:val="26"/>
        </w:rPr>
      </w:pPr>
    </w:p>
    <w:p w:rsidR="00146F67" w:rsidRPr="00203012" w:rsidRDefault="00146F67" w:rsidP="00146F67">
      <w:pPr>
        <w:spacing w:after="0" w:line="240" w:lineRule="auto"/>
        <w:ind w:firstLine="709"/>
        <w:jc w:val="both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lastRenderedPageBreak/>
        <w:t xml:space="preserve">3. </w:t>
      </w:r>
      <w:r w:rsidRPr="00203012">
        <w:rPr>
          <w:rFonts w:ascii="Arial" w:hAnsi="Arial" w:cs="Arial"/>
          <w:sz w:val="26"/>
          <w:szCs w:val="26"/>
        </w:rPr>
        <w:t>Настоящее решение подлежит официальному опубликованию в районной газете «Заря» и на официальном сайте МО «</w:t>
      </w:r>
      <w:proofErr w:type="spellStart"/>
      <w:r w:rsidRPr="00203012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203012">
        <w:rPr>
          <w:rFonts w:ascii="Arial" w:hAnsi="Arial" w:cs="Arial"/>
          <w:sz w:val="26"/>
          <w:szCs w:val="26"/>
        </w:rPr>
        <w:t xml:space="preserve"> район» в информационно-телекоммуникационной сети «Интернет».</w:t>
      </w:r>
    </w:p>
    <w:p w:rsidR="00146F67" w:rsidRDefault="00146F67" w:rsidP="00146F67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:rsidR="00146F67" w:rsidRPr="00203012" w:rsidRDefault="00146F67" w:rsidP="00146F67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:rsidR="00146F67" w:rsidRPr="00203012" w:rsidRDefault="00146F67" w:rsidP="00146F67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203012">
        <w:rPr>
          <w:rFonts w:ascii="Arial" w:hAnsi="Arial" w:cs="Arial"/>
          <w:sz w:val="26"/>
          <w:szCs w:val="26"/>
        </w:rPr>
        <w:t xml:space="preserve">Председатель Думы                                                                                                                                  </w:t>
      </w:r>
    </w:p>
    <w:p w:rsidR="00146F67" w:rsidRPr="00203012" w:rsidRDefault="00146F67" w:rsidP="00146F67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 w:rsidRPr="00203012">
        <w:rPr>
          <w:rFonts w:ascii="Arial" w:hAnsi="Arial" w:cs="Arial"/>
          <w:sz w:val="26"/>
          <w:szCs w:val="26"/>
        </w:rPr>
        <w:t>МО «</w:t>
      </w:r>
      <w:proofErr w:type="spellStart"/>
      <w:r w:rsidRPr="00203012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203012">
        <w:rPr>
          <w:rFonts w:ascii="Arial" w:hAnsi="Arial" w:cs="Arial"/>
          <w:sz w:val="26"/>
          <w:szCs w:val="26"/>
        </w:rPr>
        <w:t xml:space="preserve"> район»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6"/>
          <w:szCs w:val="26"/>
        </w:rPr>
        <w:t>М.Н.Николаенко</w:t>
      </w:r>
      <w:proofErr w:type="spellEnd"/>
    </w:p>
    <w:p w:rsidR="00146F67" w:rsidRDefault="00146F67" w:rsidP="00146F67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:rsidR="00146F67" w:rsidRDefault="00146F67" w:rsidP="00146F67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:rsidR="00146F67" w:rsidRPr="00203012" w:rsidRDefault="00146F67" w:rsidP="00146F67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М</w:t>
      </w:r>
      <w:r w:rsidRPr="00203012">
        <w:rPr>
          <w:rFonts w:ascii="Arial" w:hAnsi="Arial" w:cs="Arial"/>
          <w:sz w:val="26"/>
          <w:szCs w:val="26"/>
        </w:rPr>
        <w:t>эр МО «</w:t>
      </w:r>
      <w:proofErr w:type="spellStart"/>
      <w:r w:rsidRPr="00203012">
        <w:rPr>
          <w:rFonts w:ascii="Arial" w:hAnsi="Arial" w:cs="Arial"/>
          <w:sz w:val="26"/>
          <w:szCs w:val="26"/>
        </w:rPr>
        <w:t>Баяндаевский</w:t>
      </w:r>
      <w:proofErr w:type="spellEnd"/>
      <w:r w:rsidRPr="00203012">
        <w:rPr>
          <w:rFonts w:ascii="Arial" w:hAnsi="Arial" w:cs="Arial"/>
          <w:sz w:val="26"/>
          <w:szCs w:val="26"/>
        </w:rPr>
        <w:t xml:space="preserve"> район»</w:t>
      </w:r>
    </w:p>
    <w:p w:rsidR="00146F67" w:rsidRDefault="00146F67" w:rsidP="00146F67">
      <w:pPr>
        <w:spacing w:after="0" w:line="240" w:lineRule="auto"/>
        <w:jc w:val="right"/>
      </w:pPr>
      <w:r w:rsidRPr="00203012">
        <w:rPr>
          <w:rFonts w:ascii="Arial" w:hAnsi="Arial" w:cs="Arial"/>
          <w:sz w:val="26"/>
          <w:szCs w:val="26"/>
        </w:rPr>
        <w:t>А.</w:t>
      </w:r>
      <w:r>
        <w:rPr>
          <w:rFonts w:ascii="Arial" w:hAnsi="Arial" w:cs="Arial"/>
          <w:sz w:val="26"/>
          <w:szCs w:val="26"/>
        </w:rPr>
        <w:t>П</w:t>
      </w:r>
      <w:r w:rsidRPr="00203012">
        <w:rPr>
          <w:rFonts w:ascii="Arial" w:hAnsi="Arial" w:cs="Arial"/>
          <w:sz w:val="26"/>
          <w:szCs w:val="26"/>
        </w:rPr>
        <w:t xml:space="preserve">. </w:t>
      </w:r>
      <w:proofErr w:type="spellStart"/>
      <w:r>
        <w:rPr>
          <w:rFonts w:ascii="Arial" w:hAnsi="Arial" w:cs="Arial"/>
          <w:sz w:val="26"/>
          <w:szCs w:val="26"/>
        </w:rPr>
        <w:t>Табинаев</w:t>
      </w:r>
      <w:proofErr w:type="spellEnd"/>
    </w:p>
    <w:p w:rsidR="00146F67" w:rsidRDefault="00146F67" w:rsidP="00146F67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:rsidR="00146F67" w:rsidRDefault="00146F67" w:rsidP="00146F67">
      <w:pPr>
        <w:spacing w:after="0" w:line="240" w:lineRule="auto"/>
        <w:jc w:val="right"/>
        <w:rPr>
          <w:rFonts w:ascii="Arial" w:hAnsi="Arial" w:cs="Arial"/>
          <w:sz w:val="26"/>
          <w:szCs w:val="26"/>
        </w:rPr>
      </w:pPr>
    </w:p>
    <w:p w:rsidR="00146F67" w:rsidRDefault="00146F67" w:rsidP="00146F67">
      <w:pPr>
        <w:spacing w:after="0" w:line="240" w:lineRule="auto"/>
        <w:jc w:val="right"/>
      </w:pPr>
    </w:p>
    <w:p w:rsidR="00146F67" w:rsidRDefault="00146F67" w:rsidP="00146F67">
      <w:pPr>
        <w:spacing w:after="0" w:line="240" w:lineRule="auto"/>
        <w:jc w:val="right"/>
      </w:pPr>
    </w:p>
    <w:p w:rsidR="00146F67" w:rsidRDefault="00146F67" w:rsidP="00146F67">
      <w:pPr>
        <w:spacing w:after="0" w:line="240" w:lineRule="auto"/>
        <w:jc w:val="right"/>
      </w:pPr>
    </w:p>
    <w:p w:rsidR="00D253A5" w:rsidRDefault="00D253A5"/>
    <w:sectPr w:rsidR="00D253A5" w:rsidSect="00FB42C5">
      <w:pgSz w:w="11906" w:h="16838"/>
      <w:pgMar w:top="1247" w:right="851" w:bottom="124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870B7"/>
    <w:multiLevelType w:val="hybridMultilevel"/>
    <w:tmpl w:val="3D22CE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F67"/>
    <w:rsid w:val="00146F67"/>
    <w:rsid w:val="0045480F"/>
    <w:rsid w:val="007C3FBA"/>
    <w:rsid w:val="00D25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F6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6F6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46F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46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6F6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6F6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46F6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46F6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46F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6F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</dc:creator>
  <cp:lastModifiedBy>Anna</cp:lastModifiedBy>
  <cp:revision>3</cp:revision>
  <cp:lastPrinted>2026-07-20T09:20:00Z</cp:lastPrinted>
  <dcterms:created xsi:type="dcterms:W3CDTF">2026-07-20T09:05:00Z</dcterms:created>
  <dcterms:modified xsi:type="dcterms:W3CDTF">2026-08-05T02:23:00Z</dcterms:modified>
</cp:coreProperties>
</file>